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540" w:rsidRPr="00F23305" w:rsidRDefault="00402540" w:rsidP="00402540">
      <w:pPr>
        <w:spacing w:line="276" w:lineRule="auto"/>
        <w:jc w:val="center"/>
        <w:rPr>
          <w:rFonts w:ascii="Vinci Sans Medium" w:hAnsi="Vinci Sans Medium" w:cs="Arial"/>
          <w:color w:val="004489"/>
          <w:sz w:val="32"/>
          <w:szCs w:val="33"/>
          <w:lang w:val="af-ZA"/>
        </w:rPr>
      </w:pPr>
      <w:r w:rsidRPr="00F23305">
        <w:rPr>
          <w:rFonts w:ascii="Vinci Sans Medium" w:hAnsi="Vinci Sans Medium" w:cs="Arial"/>
          <w:color w:val="004489"/>
          <w:sz w:val="32"/>
          <w:szCs w:val="33"/>
          <w:lang w:val="af-ZA"/>
        </w:rPr>
        <w:t xml:space="preserve">Offre d’emploi – Technicien </w:t>
      </w:r>
      <w:r>
        <w:rPr>
          <w:rFonts w:ascii="Vinci Sans Medium" w:hAnsi="Vinci Sans Medium" w:cs="Arial"/>
          <w:color w:val="004489"/>
          <w:sz w:val="32"/>
          <w:szCs w:val="33"/>
          <w:lang w:val="af-ZA"/>
        </w:rPr>
        <w:t>Instrumentation</w:t>
      </w:r>
      <w:r w:rsidRPr="00F23305">
        <w:rPr>
          <w:rFonts w:ascii="Vinci Sans Medium" w:hAnsi="Vinci Sans Medium" w:cs="Arial"/>
          <w:color w:val="004489"/>
          <w:sz w:val="32"/>
          <w:szCs w:val="33"/>
          <w:lang w:val="af-ZA"/>
        </w:rPr>
        <w:t xml:space="preserve">  H/F</w:t>
      </w:r>
    </w:p>
    <w:p w:rsidR="00402540" w:rsidRPr="00207A20" w:rsidRDefault="00402540" w:rsidP="00402540">
      <w:pPr>
        <w:spacing w:line="276" w:lineRule="auto"/>
        <w:jc w:val="both"/>
        <w:rPr>
          <w:lang w:val="af-ZA"/>
        </w:rPr>
      </w:pPr>
    </w:p>
    <w:p w:rsidR="00402540" w:rsidRDefault="00402540" w:rsidP="00402540">
      <w:pPr>
        <w:spacing w:line="276" w:lineRule="auto"/>
        <w:jc w:val="both"/>
      </w:pPr>
    </w:p>
    <w:p w:rsidR="00402540" w:rsidRPr="000A5E83" w:rsidRDefault="00402540" w:rsidP="00402540">
      <w:pPr>
        <w:spacing w:line="276" w:lineRule="auto"/>
        <w:jc w:val="both"/>
        <w:rPr>
          <w:rFonts w:ascii="Vinci Sans Light" w:hAnsi="Vinci Sans Light"/>
          <w:sz w:val="22"/>
        </w:rPr>
      </w:pPr>
      <w:r w:rsidRPr="000A5E83">
        <w:rPr>
          <w:rFonts w:ascii="Vinci Sans Light" w:hAnsi="Vinci Sans Light"/>
          <w:sz w:val="22"/>
        </w:rPr>
        <w:t>SIXENSE Soldata, filiale du groupe VINCI, est le leader mondial de l'instrumentation automatique pour la construction. Elle assure dans le monde la sécurité des grands travaux et des ouvrages sensibles grâce à une surveillance automatique et manuelle des mouvements du sol et des structures. Spécialiste de la mesure et du traitement de l'information depuis 20 ans, SIXENSE Soldata innove, développe et adapte les meilleures technologies disponibles. L'entreprise compte 400</w:t>
      </w:r>
      <w:r w:rsidR="005E4480">
        <w:rPr>
          <w:rFonts w:ascii="Vinci Sans Light" w:hAnsi="Vinci Sans Light"/>
          <w:sz w:val="22"/>
        </w:rPr>
        <w:t xml:space="preserve"> personnes dont plus de 9</w:t>
      </w:r>
      <w:r w:rsidRPr="000A5E83">
        <w:rPr>
          <w:rFonts w:ascii="Vinci Sans Light" w:hAnsi="Vinci Sans Light"/>
          <w:sz w:val="22"/>
        </w:rPr>
        <w:t>0 en France et réalise plus de 40 millions d’euros de chiffre d’affaires.</w:t>
      </w:r>
    </w:p>
    <w:p w:rsidR="00402540" w:rsidRPr="000A5E83" w:rsidRDefault="00402540" w:rsidP="00402540">
      <w:pPr>
        <w:spacing w:line="276" w:lineRule="auto"/>
        <w:jc w:val="both"/>
        <w:rPr>
          <w:rFonts w:ascii="Vinci Sans Light" w:hAnsi="Vinci Sans Light"/>
          <w:sz w:val="22"/>
        </w:rPr>
      </w:pPr>
    </w:p>
    <w:p w:rsidR="00402540" w:rsidRPr="000A5E83" w:rsidRDefault="00402540" w:rsidP="00402540">
      <w:pPr>
        <w:spacing w:line="276" w:lineRule="auto"/>
        <w:jc w:val="both"/>
        <w:rPr>
          <w:rFonts w:ascii="Vinci Sans Light" w:hAnsi="Vinci Sans Light"/>
          <w:sz w:val="22"/>
        </w:rPr>
      </w:pPr>
      <w:r w:rsidRPr="000A5E83">
        <w:rPr>
          <w:rFonts w:ascii="Vinci Sans Light" w:hAnsi="Vinci Sans Light"/>
          <w:sz w:val="22"/>
        </w:rPr>
        <w:t xml:space="preserve">Dans le cadre d’une augmentation d’activité liée aux projets du Grand Paris, nous vous proposons de rejoindre nos équipes au poste de Technicien(ne) Travaux Publics/Instrumentation. </w:t>
      </w:r>
    </w:p>
    <w:p w:rsidR="00402540" w:rsidRPr="00A52D17" w:rsidRDefault="00402540" w:rsidP="00402540">
      <w:pPr>
        <w:spacing w:line="276" w:lineRule="auto"/>
        <w:jc w:val="both"/>
      </w:pPr>
    </w:p>
    <w:p w:rsidR="00402540" w:rsidRDefault="00402540" w:rsidP="00402540">
      <w:pPr>
        <w:autoSpaceDE w:val="0"/>
        <w:adjustRightInd w:val="0"/>
        <w:spacing w:line="276" w:lineRule="auto"/>
        <w:jc w:val="both"/>
        <w:rPr>
          <w:rFonts w:ascii="Vinci Sans Medium" w:eastAsiaTheme="minorHAnsi" w:hAnsi="Vinci Sans Medium" w:cs="Arial"/>
          <w:color w:val="E20025"/>
          <w:sz w:val="28"/>
          <w:szCs w:val="28"/>
          <w:lang w:val="af-ZA" w:bidi="km-KH"/>
        </w:rPr>
      </w:pPr>
      <w:r>
        <w:rPr>
          <w:rFonts w:ascii="Vinci Sans Medium" w:eastAsiaTheme="minorHAnsi" w:hAnsi="Vinci Sans Medium" w:cs="Arial"/>
          <w:color w:val="E20025"/>
          <w:sz w:val="28"/>
          <w:szCs w:val="28"/>
          <w:lang w:val="af-ZA" w:bidi="km-KH"/>
        </w:rPr>
        <w:t>Vos missi</w:t>
      </w:r>
      <w:bookmarkStart w:id="0" w:name="_GoBack"/>
      <w:bookmarkEnd w:id="0"/>
      <w:r>
        <w:rPr>
          <w:rFonts w:ascii="Vinci Sans Medium" w:eastAsiaTheme="minorHAnsi" w:hAnsi="Vinci Sans Medium" w:cs="Arial"/>
          <w:color w:val="E20025"/>
          <w:sz w:val="28"/>
          <w:szCs w:val="28"/>
          <w:lang w:val="af-ZA" w:bidi="km-KH"/>
        </w:rPr>
        <w:t>ons</w:t>
      </w:r>
    </w:p>
    <w:p w:rsidR="00402540" w:rsidRPr="0031786B" w:rsidRDefault="00402540" w:rsidP="00402540">
      <w:pPr>
        <w:pStyle w:val="EnumrationSD"/>
        <w:numPr>
          <w:ilvl w:val="0"/>
          <w:numId w:val="0"/>
        </w:numPr>
        <w:spacing w:after="0" w:line="276" w:lineRule="auto"/>
        <w:ind w:right="420"/>
        <w:rPr>
          <w:rFonts w:ascii="Vinci Sans Light" w:hAnsi="Vinci Sans Light" w:cs="Times New Roman"/>
          <w:snapToGrid/>
          <w:sz w:val="22"/>
          <w:szCs w:val="24"/>
          <w:lang w:eastAsia="es-ES"/>
        </w:rPr>
      </w:pPr>
      <w:r w:rsidRPr="0031786B">
        <w:rPr>
          <w:rFonts w:ascii="Vinci Sans Light" w:hAnsi="Vinci Sans Light" w:cs="Times New Roman"/>
          <w:snapToGrid/>
          <w:sz w:val="22"/>
          <w:szCs w:val="24"/>
          <w:lang w:eastAsia="es-ES"/>
        </w:rPr>
        <w:t>Sous la responsabilité de l’ingénieur instrumentation et/ou du Project Manager H/F, vous veillez à l’installation, au suivi et à l’optimisation des activités qui sont confiées :</w:t>
      </w:r>
    </w:p>
    <w:p w:rsidR="00402540" w:rsidRPr="0031786B" w:rsidRDefault="00402540" w:rsidP="00402540">
      <w:pPr>
        <w:pStyle w:val="EnumrationSD"/>
        <w:numPr>
          <w:ilvl w:val="0"/>
          <w:numId w:val="2"/>
        </w:numPr>
        <w:spacing w:after="0" w:line="276" w:lineRule="auto"/>
        <w:ind w:right="420"/>
        <w:rPr>
          <w:rFonts w:ascii="Vinci Sans Light" w:hAnsi="Vinci Sans Light" w:cs="Times New Roman"/>
          <w:snapToGrid/>
          <w:sz w:val="22"/>
          <w:szCs w:val="24"/>
          <w:lang w:eastAsia="es-ES"/>
        </w:rPr>
      </w:pPr>
      <w:r w:rsidRPr="0031786B">
        <w:rPr>
          <w:rFonts w:ascii="Vinci Sans Light" w:hAnsi="Vinci Sans Light" w:cs="Times New Roman"/>
          <w:snapToGrid/>
          <w:sz w:val="22"/>
          <w:szCs w:val="24"/>
          <w:lang w:eastAsia="es-ES"/>
        </w:rPr>
        <w:t>S’assurer de l’installation et du fonctionnement des installations (systèmes d’auscultations) selon le</w:t>
      </w:r>
      <w:r w:rsidR="000A5E83">
        <w:rPr>
          <w:rFonts w:ascii="Vinci Sans Light" w:hAnsi="Vinci Sans Light" w:cs="Times New Roman"/>
          <w:snapToGrid/>
          <w:sz w:val="22"/>
          <w:szCs w:val="24"/>
          <w:lang w:eastAsia="es-ES"/>
        </w:rPr>
        <w:t>s informations transmises par l’</w:t>
      </w:r>
      <w:r w:rsidRPr="0031786B">
        <w:rPr>
          <w:rFonts w:ascii="Vinci Sans Light" w:hAnsi="Vinci Sans Light" w:cs="Times New Roman"/>
          <w:snapToGrid/>
          <w:sz w:val="22"/>
          <w:szCs w:val="24"/>
          <w:lang w:eastAsia="es-ES"/>
        </w:rPr>
        <w:t>ingénieur ou le Project Manager.</w:t>
      </w:r>
    </w:p>
    <w:p w:rsidR="00402540" w:rsidRPr="0031786B" w:rsidRDefault="00402540" w:rsidP="00402540">
      <w:pPr>
        <w:pStyle w:val="EnumrationSD"/>
        <w:numPr>
          <w:ilvl w:val="0"/>
          <w:numId w:val="2"/>
        </w:numPr>
        <w:spacing w:after="0" w:line="276" w:lineRule="auto"/>
        <w:ind w:right="420"/>
        <w:rPr>
          <w:rFonts w:ascii="Vinci Sans Light" w:hAnsi="Vinci Sans Light" w:cs="Times New Roman"/>
          <w:snapToGrid/>
          <w:sz w:val="22"/>
          <w:szCs w:val="24"/>
          <w:lang w:eastAsia="es-ES"/>
        </w:rPr>
      </w:pPr>
      <w:r w:rsidRPr="0031786B">
        <w:rPr>
          <w:rFonts w:ascii="Vinci Sans Light" w:hAnsi="Vinci Sans Light" w:cs="Times New Roman"/>
          <w:snapToGrid/>
          <w:sz w:val="22"/>
          <w:szCs w:val="24"/>
          <w:lang w:eastAsia="es-ES"/>
        </w:rPr>
        <w:t>Réaliser des “tests de fonctionnement” à la fin d’une installation pour garantir la pertinence des données collectées.</w:t>
      </w:r>
    </w:p>
    <w:p w:rsidR="00402540" w:rsidRPr="0031786B" w:rsidRDefault="00402540" w:rsidP="00402540">
      <w:pPr>
        <w:pStyle w:val="EnumrationSD"/>
        <w:numPr>
          <w:ilvl w:val="0"/>
          <w:numId w:val="2"/>
        </w:numPr>
        <w:spacing w:after="0" w:line="276" w:lineRule="auto"/>
        <w:ind w:right="420"/>
        <w:rPr>
          <w:rFonts w:ascii="Vinci Sans Light" w:hAnsi="Vinci Sans Light" w:cs="Times New Roman"/>
          <w:snapToGrid/>
          <w:sz w:val="22"/>
          <w:szCs w:val="24"/>
          <w:lang w:eastAsia="es-ES"/>
        </w:rPr>
      </w:pPr>
      <w:r w:rsidRPr="0031786B">
        <w:rPr>
          <w:rFonts w:ascii="Vinci Sans Light" w:hAnsi="Vinci Sans Light" w:cs="Times New Roman"/>
          <w:snapToGrid/>
          <w:sz w:val="22"/>
          <w:szCs w:val="24"/>
          <w:lang w:eastAsia="es-ES"/>
        </w:rPr>
        <w:t>Assurer l’application de notre système qualité sur le chantier.</w:t>
      </w:r>
    </w:p>
    <w:p w:rsidR="00402540" w:rsidRPr="0031786B" w:rsidRDefault="00402540" w:rsidP="00402540">
      <w:pPr>
        <w:pStyle w:val="EnumrationSD"/>
        <w:numPr>
          <w:ilvl w:val="0"/>
          <w:numId w:val="2"/>
        </w:numPr>
        <w:spacing w:after="0" w:line="276" w:lineRule="auto"/>
        <w:ind w:right="420"/>
        <w:rPr>
          <w:rFonts w:ascii="Vinci Sans Light" w:hAnsi="Vinci Sans Light" w:cs="Times New Roman"/>
          <w:snapToGrid/>
          <w:sz w:val="22"/>
          <w:szCs w:val="24"/>
          <w:lang w:eastAsia="es-ES"/>
        </w:rPr>
      </w:pPr>
      <w:r w:rsidRPr="0031786B">
        <w:rPr>
          <w:rFonts w:ascii="Vinci Sans Light" w:hAnsi="Vinci Sans Light" w:cs="Times New Roman"/>
          <w:snapToGrid/>
          <w:sz w:val="22"/>
          <w:szCs w:val="24"/>
          <w:lang w:eastAsia="es-ES"/>
        </w:rPr>
        <w:t>Remonter toutes les informations pertinentes au Project Manager venant du client ou pour la création des documents de recollement.</w:t>
      </w:r>
    </w:p>
    <w:p w:rsidR="00402540" w:rsidRPr="0031786B" w:rsidRDefault="00402540" w:rsidP="00402540">
      <w:pPr>
        <w:pStyle w:val="EnumrationSD"/>
        <w:numPr>
          <w:ilvl w:val="0"/>
          <w:numId w:val="2"/>
        </w:numPr>
        <w:spacing w:after="0" w:line="276" w:lineRule="auto"/>
        <w:ind w:right="420"/>
        <w:rPr>
          <w:rFonts w:ascii="Vinci Sans Light" w:hAnsi="Vinci Sans Light" w:cs="Times New Roman"/>
          <w:snapToGrid/>
          <w:sz w:val="22"/>
          <w:szCs w:val="24"/>
          <w:lang w:eastAsia="es-ES"/>
        </w:rPr>
      </w:pPr>
      <w:r w:rsidRPr="0031786B">
        <w:rPr>
          <w:rFonts w:ascii="Vinci Sans Light" w:hAnsi="Vinci Sans Light" w:cs="Times New Roman"/>
          <w:snapToGrid/>
          <w:sz w:val="22"/>
          <w:szCs w:val="24"/>
          <w:lang w:eastAsia="es-ES"/>
        </w:rPr>
        <w:t>Produire des fiches de postes pour le suivi de activités et l’archivage des informations.</w:t>
      </w:r>
    </w:p>
    <w:p w:rsidR="00402540" w:rsidRPr="0031786B" w:rsidRDefault="00402540" w:rsidP="00402540">
      <w:pPr>
        <w:pStyle w:val="EnumrationSD"/>
        <w:numPr>
          <w:ilvl w:val="0"/>
          <w:numId w:val="2"/>
        </w:numPr>
        <w:spacing w:after="0" w:line="276" w:lineRule="auto"/>
        <w:ind w:right="420"/>
        <w:rPr>
          <w:rFonts w:ascii="Vinci Sans Light" w:hAnsi="Vinci Sans Light" w:cs="Times New Roman"/>
          <w:snapToGrid/>
          <w:sz w:val="22"/>
          <w:szCs w:val="24"/>
          <w:lang w:eastAsia="es-ES"/>
        </w:rPr>
      </w:pPr>
      <w:r w:rsidRPr="0031786B">
        <w:rPr>
          <w:rFonts w:ascii="Vinci Sans Light" w:hAnsi="Vinci Sans Light" w:cs="Times New Roman"/>
          <w:snapToGrid/>
          <w:sz w:val="22"/>
          <w:szCs w:val="24"/>
          <w:lang w:eastAsia="es-ES"/>
        </w:rPr>
        <w:t>Réaliser des audits techniques des systèmes d’auscultation.</w:t>
      </w:r>
    </w:p>
    <w:p w:rsidR="00402540" w:rsidRPr="0031786B" w:rsidRDefault="00402540" w:rsidP="00402540">
      <w:pPr>
        <w:pStyle w:val="EnumrationSD"/>
        <w:numPr>
          <w:ilvl w:val="0"/>
          <w:numId w:val="2"/>
        </w:numPr>
        <w:spacing w:after="0" w:line="276" w:lineRule="auto"/>
        <w:ind w:right="420"/>
        <w:rPr>
          <w:rFonts w:ascii="Vinci Sans Light" w:hAnsi="Vinci Sans Light" w:cs="Times New Roman"/>
          <w:snapToGrid/>
          <w:sz w:val="22"/>
          <w:szCs w:val="24"/>
          <w:lang w:eastAsia="es-ES"/>
        </w:rPr>
      </w:pPr>
      <w:r w:rsidRPr="0031786B">
        <w:rPr>
          <w:rFonts w:ascii="Vinci Sans Light" w:hAnsi="Vinci Sans Light" w:cs="Times New Roman"/>
          <w:snapToGrid/>
          <w:sz w:val="22"/>
          <w:szCs w:val="24"/>
          <w:lang w:eastAsia="es-ES"/>
        </w:rPr>
        <w:t>Former et encadrer des techniciens moins expérimentés</w:t>
      </w:r>
    </w:p>
    <w:p w:rsidR="00402540" w:rsidRPr="0031786B" w:rsidRDefault="00402540" w:rsidP="00402540">
      <w:pPr>
        <w:pStyle w:val="EnumrationSD"/>
        <w:numPr>
          <w:ilvl w:val="0"/>
          <w:numId w:val="2"/>
        </w:numPr>
        <w:spacing w:after="0" w:line="276" w:lineRule="auto"/>
        <w:ind w:right="420"/>
        <w:rPr>
          <w:rFonts w:ascii="Vinci Sans Light" w:hAnsi="Vinci Sans Light" w:cs="Times New Roman"/>
          <w:snapToGrid/>
          <w:sz w:val="22"/>
          <w:szCs w:val="24"/>
          <w:lang w:eastAsia="es-ES"/>
        </w:rPr>
      </w:pPr>
      <w:r w:rsidRPr="0031786B">
        <w:rPr>
          <w:rFonts w:ascii="Vinci Sans Light" w:hAnsi="Vinci Sans Light" w:cs="Times New Roman"/>
          <w:snapToGrid/>
          <w:sz w:val="22"/>
          <w:szCs w:val="24"/>
          <w:lang w:eastAsia="es-ES"/>
        </w:rPr>
        <w:t>Promouvoir la politique sécurité du groupe, assurer sa sécurité et celle des autres, remonter les situations à risque.</w:t>
      </w:r>
    </w:p>
    <w:p w:rsidR="00402540" w:rsidRPr="00207A20" w:rsidRDefault="00402540" w:rsidP="00402540">
      <w:pPr>
        <w:pStyle w:val="EnumrationSD"/>
        <w:numPr>
          <w:ilvl w:val="0"/>
          <w:numId w:val="0"/>
        </w:numPr>
        <w:spacing w:after="0" w:line="276" w:lineRule="auto"/>
        <w:ind w:right="420"/>
        <w:rPr>
          <w:lang w:val="af-ZA"/>
        </w:rPr>
      </w:pPr>
    </w:p>
    <w:p w:rsidR="00402540" w:rsidRPr="00902C9A" w:rsidRDefault="00402540" w:rsidP="00402540">
      <w:pPr>
        <w:autoSpaceDE w:val="0"/>
        <w:autoSpaceDN w:val="0"/>
        <w:adjustRightInd w:val="0"/>
        <w:spacing w:line="276" w:lineRule="auto"/>
        <w:jc w:val="both"/>
        <w:rPr>
          <w:rFonts w:ascii="Vinci Sans Medium" w:eastAsiaTheme="minorHAnsi" w:hAnsi="Vinci Sans Medium" w:cs="Arial"/>
          <w:color w:val="E20025"/>
          <w:sz w:val="28"/>
          <w:szCs w:val="28"/>
          <w:lang w:val="af-ZA" w:eastAsia="en-US" w:bidi="km-KH"/>
        </w:rPr>
      </w:pPr>
      <w:r>
        <w:rPr>
          <w:rFonts w:ascii="Vinci Sans Medium" w:eastAsiaTheme="minorHAnsi" w:hAnsi="Vinci Sans Medium" w:cs="Arial"/>
          <w:color w:val="E20025"/>
          <w:sz w:val="28"/>
          <w:szCs w:val="28"/>
          <w:lang w:val="af-ZA" w:eastAsia="en-US" w:bidi="km-KH"/>
        </w:rPr>
        <w:t>Localisation</w:t>
      </w:r>
    </w:p>
    <w:p w:rsidR="00402540" w:rsidRDefault="00402540" w:rsidP="00402540">
      <w:pPr>
        <w:pStyle w:val="EnumrationSD"/>
        <w:numPr>
          <w:ilvl w:val="0"/>
          <w:numId w:val="0"/>
        </w:numPr>
        <w:spacing w:after="0" w:line="276" w:lineRule="auto"/>
        <w:ind w:right="420"/>
        <w:rPr>
          <w:rFonts w:ascii="Vinci Sans Light" w:hAnsi="Vinci Sans Light" w:cs="Times New Roman"/>
          <w:snapToGrid/>
          <w:sz w:val="22"/>
          <w:szCs w:val="24"/>
          <w:lang w:eastAsia="es-ES"/>
        </w:rPr>
      </w:pPr>
      <w:r w:rsidRPr="0031786B">
        <w:rPr>
          <w:rFonts w:ascii="Vinci Sans Light" w:hAnsi="Vinci Sans Light" w:cs="Times New Roman"/>
          <w:snapToGrid/>
          <w:sz w:val="22"/>
          <w:szCs w:val="24"/>
          <w:lang w:eastAsia="es-ES"/>
        </w:rPr>
        <w:t>Poste basé à Nanterre (92) avec des déplacements à prévoir sur toute l’Ile de France.</w:t>
      </w:r>
    </w:p>
    <w:p w:rsidR="00402540" w:rsidRDefault="00402540" w:rsidP="00402540">
      <w:pPr>
        <w:pStyle w:val="EnumrationSD"/>
        <w:numPr>
          <w:ilvl w:val="0"/>
          <w:numId w:val="0"/>
        </w:numPr>
        <w:spacing w:after="0" w:line="276" w:lineRule="auto"/>
        <w:ind w:right="420"/>
        <w:rPr>
          <w:rFonts w:ascii="Vinci Sans Light" w:hAnsi="Vinci Sans Light" w:cs="Times New Roman"/>
          <w:snapToGrid/>
          <w:sz w:val="22"/>
          <w:szCs w:val="24"/>
          <w:lang w:eastAsia="es-ES"/>
        </w:rPr>
      </w:pPr>
    </w:p>
    <w:p w:rsidR="00402540" w:rsidRDefault="00402540" w:rsidP="00402540">
      <w:pPr>
        <w:pStyle w:val="EnumrationSD"/>
        <w:numPr>
          <w:ilvl w:val="0"/>
          <w:numId w:val="0"/>
        </w:numPr>
        <w:spacing w:after="0" w:line="276" w:lineRule="auto"/>
        <w:ind w:right="420"/>
        <w:rPr>
          <w:rFonts w:ascii="Vinci Sans Light" w:hAnsi="Vinci Sans Light" w:cs="Times New Roman"/>
          <w:snapToGrid/>
          <w:sz w:val="22"/>
          <w:szCs w:val="24"/>
          <w:lang w:eastAsia="es-ES"/>
        </w:rPr>
      </w:pPr>
    </w:p>
    <w:p w:rsidR="005D5C30" w:rsidRPr="0031786B" w:rsidRDefault="005D5C30" w:rsidP="00402540">
      <w:pPr>
        <w:pStyle w:val="EnumrationSD"/>
        <w:numPr>
          <w:ilvl w:val="0"/>
          <w:numId w:val="0"/>
        </w:numPr>
        <w:spacing w:after="0" w:line="276" w:lineRule="auto"/>
        <w:ind w:right="420"/>
        <w:rPr>
          <w:rFonts w:ascii="Vinci Sans Light" w:hAnsi="Vinci Sans Light" w:cs="Times New Roman"/>
          <w:snapToGrid/>
          <w:sz w:val="22"/>
          <w:szCs w:val="24"/>
          <w:lang w:eastAsia="es-ES"/>
        </w:rPr>
      </w:pPr>
    </w:p>
    <w:p w:rsidR="00402540" w:rsidRPr="0031786B" w:rsidRDefault="00402540" w:rsidP="00402540">
      <w:pPr>
        <w:jc w:val="both"/>
        <w:rPr>
          <w:rFonts w:ascii="Vinci Sans Medium" w:eastAsiaTheme="minorHAnsi" w:hAnsi="Vinci Sans Medium" w:cs="Arial"/>
          <w:color w:val="E20025"/>
          <w:sz w:val="28"/>
          <w:szCs w:val="28"/>
          <w:lang w:val="af-ZA" w:eastAsia="en-US" w:bidi="km-KH"/>
        </w:rPr>
      </w:pPr>
      <w:r>
        <w:rPr>
          <w:rFonts w:ascii="Vinci Sans Medium" w:eastAsiaTheme="minorHAnsi" w:hAnsi="Vinci Sans Medium" w:cs="Arial"/>
          <w:color w:val="E20025"/>
          <w:sz w:val="28"/>
          <w:szCs w:val="28"/>
          <w:lang w:val="af-ZA" w:eastAsia="en-US" w:bidi="km-KH"/>
        </w:rPr>
        <w:lastRenderedPageBreak/>
        <w:t>Votre profil</w:t>
      </w:r>
    </w:p>
    <w:p w:rsidR="00402540" w:rsidRPr="000A5E83" w:rsidRDefault="00402540" w:rsidP="00402540">
      <w:pPr>
        <w:spacing w:line="276" w:lineRule="auto"/>
        <w:jc w:val="both"/>
        <w:rPr>
          <w:rFonts w:ascii="Vinci Sans Light" w:hAnsi="Vinci Sans Light"/>
          <w:sz w:val="22"/>
        </w:rPr>
      </w:pPr>
      <w:r w:rsidRPr="000A5E83">
        <w:rPr>
          <w:rFonts w:ascii="Vinci Sans Light" w:hAnsi="Vinci Sans Light"/>
          <w:sz w:val="22"/>
        </w:rPr>
        <w:t>Diplômé(e) d’un BTS ou DUT en Mesures Physiques/Instrumentation/Métrologie, Topographie, Electricité ou GEII, vous détenez une bonne connaissance de l’environnement de la construction et du génie civil. La connaissance du Génie Civil serait un plus.</w:t>
      </w:r>
    </w:p>
    <w:p w:rsidR="00402540" w:rsidRDefault="00402540" w:rsidP="00402540">
      <w:pPr>
        <w:spacing w:line="276" w:lineRule="auto"/>
        <w:jc w:val="both"/>
      </w:pPr>
      <w:r w:rsidRPr="000A5E83">
        <w:rPr>
          <w:rFonts w:ascii="Vinci Sans Light" w:hAnsi="Vinci Sans Light"/>
          <w:sz w:val="22"/>
        </w:rPr>
        <w:t>Nous recherchons des profils débutants (minimum 6 mois d’expérience sur un poste similaire) et</w:t>
      </w:r>
      <w:r>
        <w:t xml:space="preserve"> </w:t>
      </w:r>
      <w:r w:rsidRPr="000A5E83">
        <w:rPr>
          <w:rFonts w:ascii="Vinci Sans Light" w:hAnsi="Vinci Sans Light"/>
          <w:sz w:val="22"/>
        </w:rPr>
        <w:t>expérimentés (minimum 5 ans d’expérience sur un poste similaire).</w:t>
      </w:r>
    </w:p>
    <w:p w:rsidR="00402540" w:rsidRDefault="00402540" w:rsidP="00402540">
      <w:pPr>
        <w:spacing w:line="276" w:lineRule="auto"/>
        <w:jc w:val="both"/>
      </w:pPr>
    </w:p>
    <w:p w:rsidR="00402540" w:rsidRDefault="00402540" w:rsidP="00402540">
      <w:pPr>
        <w:jc w:val="both"/>
        <w:rPr>
          <w:rFonts w:ascii="Vinci Sans Medium" w:eastAsiaTheme="minorHAnsi" w:hAnsi="Vinci Sans Medium" w:cs="Arial"/>
          <w:color w:val="E20025"/>
          <w:sz w:val="28"/>
          <w:szCs w:val="28"/>
          <w:lang w:val="af-ZA" w:eastAsia="en-US" w:bidi="km-KH"/>
        </w:rPr>
      </w:pPr>
      <w:r>
        <w:rPr>
          <w:rFonts w:ascii="Vinci Sans Medium" w:eastAsiaTheme="minorHAnsi" w:hAnsi="Vinci Sans Medium" w:cs="Arial"/>
          <w:color w:val="E20025"/>
          <w:sz w:val="28"/>
          <w:szCs w:val="28"/>
          <w:lang w:val="af-ZA" w:eastAsia="en-US" w:bidi="km-KH"/>
        </w:rPr>
        <w:t>Vos atouts</w:t>
      </w:r>
    </w:p>
    <w:p w:rsidR="00402540" w:rsidRPr="000A5E83" w:rsidRDefault="00402540" w:rsidP="00402540">
      <w:pPr>
        <w:spacing w:line="276" w:lineRule="auto"/>
        <w:jc w:val="both"/>
        <w:rPr>
          <w:rFonts w:ascii="Vinci Sans Light" w:hAnsi="Vinci Sans Light"/>
          <w:sz w:val="22"/>
        </w:rPr>
      </w:pPr>
      <w:r w:rsidRPr="000A5E83">
        <w:rPr>
          <w:rFonts w:ascii="Vinci Sans Light" w:hAnsi="Vinci Sans Light"/>
          <w:sz w:val="22"/>
        </w:rPr>
        <w:t xml:space="preserve">Autonome et rigoureux(se), vous savez vous adapter efficacement aux situations que vous rencontrez pour assurer la réussite de vos missions. </w:t>
      </w:r>
    </w:p>
    <w:p w:rsidR="00402540" w:rsidRPr="000A5E83" w:rsidRDefault="00402540" w:rsidP="00402540">
      <w:pPr>
        <w:spacing w:line="276" w:lineRule="auto"/>
        <w:jc w:val="both"/>
        <w:rPr>
          <w:rFonts w:ascii="Vinci Sans Light" w:hAnsi="Vinci Sans Light"/>
          <w:sz w:val="22"/>
        </w:rPr>
      </w:pPr>
      <w:r w:rsidRPr="000A5E83">
        <w:rPr>
          <w:rFonts w:ascii="Vinci Sans Light" w:hAnsi="Vinci Sans Light"/>
          <w:sz w:val="22"/>
        </w:rPr>
        <w:t xml:space="preserve">Vos qualités relationnelles et votre sens du travail en équipe vous seront indispensables pour vous intégrer au sein de l’équipe. </w:t>
      </w:r>
    </w:p>
    <w:p w:rsidR="00402540" w:rsidRDefault="00402540" w:rsidP="00402540">
      <w:pPr>
        <w:spacing w:line="276" w:lineRule="auto"/>
        <w:jc w:val="both"/>
      </w:pPr>
    </w:p>
    <w:p w:rsidR="00402540" w:rsidRPr="005634A6" w:rsidRDefault="00402540" w:rsidP="00402540">
      <w:pPr>
        <w:spacing w:line="276" w:lineRule="auto"/>
        <w:jc w:val="both"/>
        <w:rPr>
          <w:rFonts w:ascii="Vinci Sans Medium" w:eastAsiaTheme="minorHAnsi" w:hAnsi="Vinci Sans Medium" w:cs="Arial"/>
          <w:color w:val="E20025"/>
          <w:sz w:val="28"/>
          <w:szCs w:val="28"/>
          <w:lang w:val="af-ZA" w:eastAsia="en-US" w:bidi="km-KH"/>
        </w:rPr>
      </w:pPr>
      <w:r w:rsidRPr="005634A6">
        <w:rPr>
          <w:rFonts w:ascii="Vinci Sans Medium" w:eastAsiaTheme="minorHAnsi" w:hAnsi="Vinci Sans Medium" w:cs="Arial"/>
          <w:color w:val="E20025"/>
          <w:sz w:val="28"/>
          <w:szCs w:val="28"/>
          <w:lang w:val="af-ZA" w:eastAsia="en-US" w:bidi="km-KH"/>
        </w:rPr>
        <w:t>Connaissances et compétences particulières</w:t>
      </w:r>
    </w:p>
    <w:p w:rsidR="000A5E83" w:rsidRDefault="00402540" w:rsidP="000A5E83">
      <w:pPr>
        <w:pStyle w:val="Paragraphedeliste"/>
        <w:numPr>
          <w:ilvl w:val="0"/>
          <w:numId w:val="5"/>
        </w:numPr>
        <w:spacing w:line="276" w:lineRule="auto"/>
        <w:jc w:val="both"/>
        <w:rPr>
          <w:rFonts w:ascii="Vinci Sans Light" w:hAnsi="Vinci Sans Light"/>
          <w:sz w:val="22"/>
        </w:rPr>
      </w:pPr>
      <w:r w:rsidRPr="000A5E83">
        <w:rPr>
          <w:rFonts w:ascii="Vinci Sans Light" w:hAnsi="Vinci Sans Light"/>
          <w:sz w:val="22"/>
        </w:rPr>
        <w:t>Bonne connaissance de Microsoft Office et connaissances en programmation</w:t>
      </w:r>
    </w:p>
    <w:p w:rsidR="000A5E83" w:rsidRDefault="00402540" w:rsidP="000A5E83">
      <w:pPr>
        <w:pStyle w:val="Paragraphedeliste"/>
        <w:numPr>
          <w:ilvl w:val="0"/>
          <w:numId w:val="5"/>
        </w:numPr>
        <w:spacing w:line="276" w:lineRule="auto"/>
        <w:jc w:val="both"/>
        <w:rPr>
          <w:rFonts w:ascii="Vinci Sans Light" w:hAnsi="Vinci Sans Light"/>
          <w:sz w:val="22"/>
        </w:rPr>
      </w:pPr>
      <w:r w:rsidRPr="000A5E83">
        <w:rPr>
          <w:rFonts w:ascii="Vinci Sans Light" w:hAnsi="Vinci Sans Light"/>
          <w:sz w:val="22"/>
        </w:rPr>
        <w:t>Aisance dans la rédaction de documents</w:t>
      </w:r>
    </w:p>
    <w:p w:rsidR="001818E9" w:rsidRDefault="00402540" w:rsidP="001818E9">
      <w:pPr>
        <w:pStyle w:val="Paragraphedeliste"/>
        <w:numPr>
          <w:ilvl w:val="0"/>
          <w:numId w:val="5"/>
        </w:numPr>
        <w:spacing w:line="276" w:lineRule="auto"/>
        <w:jc w:val="both"/>
        <w:rPr>
          <w:rFonts w:ascii="Vinci Sans Light" w:hAnsi="Vinci Sans Light"/>
          <w:sz w:val="22"/>
        </w:rPr>
      </w:pPr>
      <w:r w:rsidRPr="000A5E83">
        <w:rPr>
          <w:rFonts w:ascii="Vinci Sans Light" w:hAnsi="Vinci Sans Light"/>
          <w:sz w:val="22"/>
        </w:rPr>
        <w:t>Capacité à travailler en hauteur et en horaires de nuit</w:t>
      </w:r>
    </w:p>
    <w:p w:rsidR="001818E9" w:rsidRDefault="001818E9" w:rsidP="001818E9">
      <w:pPr>
        <w:spacing w:line="276" w:lineRule="auto"/>
        <w:jc w:val="both"/>
        <w:rPr>
          <w:rFonts w:ascii="Vinci Sans Light" w:hAnsi="Vinci Sans Light"/>
        </w:rPr>
      </w:pPr>
    </w:p>
    <w:p w:rsidR="001818E9" w:rsidRPr="001818E9" w:rsidRDefault="001818E9" w:rsidP="001818E9">
      <w:pPr>
        <w:spacing w:line="276" w:lineRule="auto"/>
        <w:jc w:val="both"/>
        <w:rPr>
          <w:rFonts w:ascii="Vinci Sans Light" w:hAnsi="Vinci Sans Light"/>
          <w:sz w:val="22"/>
        </w:rPr>
      </w:pPr>
      <w:r w:rsidRPr="001818E9">
        <w:rPr>
          <w:rFonts w:ascii="Vinci Sans Light" w:hAnsi="Vinci Sans Light"/>
        </w:rPr>
        <w:t>Vous bénéficiez d’une Reconnaissance de la Qualité de Travailleur Handicapé (RQTH) ? Faites-le nous savoir, ce poste vous est ouvert !</w:t>
      </w:r>
    </w:p>
    <w:p w:rsidR="00402540" w:rsidRDefault="00402540" w:rsidP="00402540">
      <w:pPr>
        <w:spacing w:line="276" w:lineRule="auto"/>
        <w:jc w:val="both"/>
      </w:pPr>
    </w:p>
    <w:p w:rsidR="00402540" w:rsidRPr="0031786B" w:rsidRDefault="00402540" w:rsidP="00402540">
      <w:pPr>
        <w:pStyle w:val="Retraitcorpsdetexte"/>
        <w:tabs>
          <w:tab w:val="left" w:pos="5245"/>
          <w:tab w:val="left" w:pos="5529"/>
        </w:tabs>
        <w:spacing w:after="0" w:line="276" w:lineRule="auto"/>
        <w:ind w:left="0"/>
        <w:jc w:val="both"/>
        <w:rPr>
          <w:rFonts w:ascii="Vinci Sans Light" w:hAnsi="Vinci Sans Light"/>
          <w:b/>
          <w:sz w:val="22"/>
        </w:rPr>
      </w:pPr>
      <w:r w:rsidRPr="0031786B">
        <w:rPr>
          <w:rFonts w:ascii="Vinci Sans Light" w:hAnsi="Vinci Sans Light"/>
          <w:b/>
          <w:sz w:val="22"/>
        </w:rPr>
        <w:t xml:space="preserve">Pour postuler, merci d’envoyer un CV ainsi qu’une lettre de motivation à : </w:t>
      </w:r>
      <w:hyperlink r:id="rId8" w:history="1">
        <w:r w:rsidRPr="0031786B">
          <w:rPr>
            <w:rStyle w:val="Lienhypertexte"/>
            <w:rFonts w:ascii="Vinci Sans Light" w:hAnsi="Vinci Sans Light"/>
            <w:b/>
            <w:sz w:val="22"/>
          </w:rPr>
          <w:t>lauren.girault@sixense-group.com</w:t>
        </w:r>
      </w:hyperlink>
      <w:r w:rsidRPr="0031786B">
        <w:rPr>
          <w:rFonts w:ascii="Vinci Sans Light" w:hAnsi="Vinci Sans Light"/>
          <w:b/>
          <w:sz w:val="22"/>
        </w:rPr>
        <w:t xml:space="preserve">. </w:t>
      </w:r>
    </w:p>
    <w:p w:rsidR="00402540" w:rsidRDefault="00402540" w:rsidP="00402540">
      <w:pPr>
        <w:jc w:val="both"/>
      </w:pPr>
    </w:p>
    <w:p w:rsidR="00402540" w:rsidRPr="0081473F" w:rsidRDefault="00402540" w:rsidP="00402540">
      <w:pPr>
        <w:ind w:left="708" w:firstLine="708"/>
        <w:rPr>
          <w:sz w:val="24"/>
        </w:rPr>
      </w:pPr>
    </w:p>
    <w:p w:rsidR="00105267" w:rsidRDefault="00105267" w:rsidP="00353B53">
      <w:pPr>
        <w:jc w:val="both"/>
      </w:pPr>
    </w:p>
    <w:sectPr w:rsidR="00105267" w:rsidSect="00C30652">
      <w:headerReference w:type="default" r:id="rId9"/>
      <w:footerReference w:type="default" r:id="rId10"/>
      <w:pgSz w:w="11906" w:h="16838"/>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F5A" w:rsidRDefault="00FA2F5A">
      <w:r>
        <w:separator/>
      </w:r>
    </w:p>
  </w:endnote>
  <w:endnote w:type="continuationSeparator" w:id="0">
    <w:p w:rsidR="00FA2F5A" w:rsidRDefault="00FA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inci Sans Light">
    <w:panose1 w:val="02000000000000000000"/>
    <w:charset w:val="00"/>
    <w:family w:val="auto"/>
    <w:pitch w:val="variable"/>
    <w:sig w:usb0="A00000AF" w:usb1="4000205B" w:usb2="00000000" w:usb3="00000000" w:csb0="0000009B" w:csb1="00000000"/>
  </w:font>
  <w:font w:name="Vinci Sans Medium">
    <w:panose1 w:val="02000000000000000000"/>
    <w:charset w:val="00"/>
    <w:family w:val="auto"/>
    <w:pitch w:val="variable"/>
    <w:sig w:usb0="A00000AF" w:usb1="4000205B" w:usb2="00000000" w:usb3="00000000" w:csb0="0000009B" w:csb1="00000000"/>
  </w:font>
  <w:font w:name="Vinci Sans">
    <w:panose1 w:val="02000000000000000000"/>
    <w:charset w:val="00"/>
    <w:family w:val="auto"/>
    <w:pitch w:val="variable"/>
    <w:sig w:usb0="A00000AF" w:usb1="4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D0" w:rsidRDefault="00402540" w:rsidP="00E5096B">
    <w:pPr>
      <w:jc w:val="right"/>
      <w:rPr>
        <w:rFonts w:ascii="Vinci Sans" w:hAnsi="Vinci Sans"/>
        <w:b/>
        <w:noProof/>
        <w:color w:val="004489"/>
        <w:sz w:val="14"/>
        <w:szCs w:val="14"/>
      </w:rPr>
    </w:pPr>
    <w:r w:rsidRPr="003D43BB">
      <w:rPr>
        <w:rFonts w:ascii="Vinci Sans" w:hAnsi="Vinci Sans"/>
        <w:color w:val="004489"/>
        <w:sz w:val="14"/>
        <w:szCs w:val="14"/>
      </w:rPr>
      <w:t>Page</w:t>
    </w:r>
    <w:r w:rsidRPr="00247494">
      <w:rPr>
        <w:rFonts w:ascii="Vinci Sans" w:hAnsi="Vinci Sans"/>
        <w:b/>
        <w:color w:val="004489"/>
        <w:sz w:val="14"/>
        <w:szCs w:val="14"/>
      </w:rPr>
      <w:t xml:space="preserve"> </w:t>
    </w:r>
    <w:r w:rsidRPr="00247494">
      <w:rPr>
        <w:rFonts w:ascii="Vinci Sans" w:hAnsi="Vinci Sans"/>
        <w:b/>
        <w:color w:val="004489"/>
        <w:sz w:val="14"/>
        <w:szCs w:val="14"/>
      </w:rPr>
      <w:fldChar w:fldCharType="begin"/>
    </w:r>
    <w:r w:rsidRPr="00247494">
      <w:rPr>
        <w:rFonts w:ascii="Vinci Sans" w:hAnsi="Vinci Sans"/>
        <w:b/>
        <w:color w:val="004489"/>
        <w:sz w:val="14"/>
        <w:szCs w:val="14"/>
      </w:rPr>
      <w:instrText>PAGE  \* Arabic  \* MERGEFORMAT</w:instrText>
    </w:r>
    <w:r w:rsidRPr="00247494">
      <w:rPr>
        <w:rFonts w:ascii="Vinci Sans" w:hAnsi="Vinci Sans"/>
        <w:b/>
        <w:color w:val="004489"/>
        <w:sz w:val="14"/>
        <w:szCs w:val="14"/>
      </w:rPr>
      <w:fldChar w:fldCharType="separate"/>
    </w:r>
    <w:r w:rsidR="00FA2F5A">
      <w:rPr>
        <w:rFonts w:ascii="Vinci Sans" w:hAnsi="Vinci Sans"/>
        <w:b/>
        <w:noProof/>
        <w:color w:val="004489"/>
        <w:sz w:val="14"/>
        <w:szCs w:val="14"/>
      </w:rPr>
      <w:t>1</w:t>
    </w:r>
    <w:r w:rsidRPr="00247494">
      <w:rPr>
        <w:rFonts w:ascii="Vinci Sans" w:hAnsi="Vinci Sans"/>
        <w:b/>
        <w:color w:val="004489"/>
        <w:sz w:val="14"/>
        <w:szCs w:val="14"/>
      </w:rPr>
      <w:fldChar w:fldCharType="end"/>
    </w:r>
    <w:r w:rsidRPr="003D43BB">
      <w:rPr>
        <w:rFonts w:ascii="Vinci Sans" w:hAnsi="Vinci Sans"/>
        <w:b/>
        <w:color w:val="004489"/>
        <w:sz w:val="14"/>
        <w:szCs w:val="14"/>
      </w:rPr>
      <w:t xml:space="preserve"> </w:t>
    </w:r>
    <w:r w:rsidRPr="003D43BB">
      <w:rPr>
        <w:rFonts w:ascii="Vinci Sans" w:hAnsi="Vinci Sans"/>
        <w:color w:val="004489"/>
        <w:sz w:val="14"/>
        <w:szCs w:val="14"/>
      </w:rPr>
      <w:t>sur</w:t>
    </w:r>
    <w:r w:rsidRPr="003D43BB">
      <w:rPr>
        <w:rFonts w:ascii="Vinci Sans" w:hAnsi="Vinci Sans"/>
        <w:b/>
        <w:color w:val="004489"/>
        <w:sz w:val="14"/>
        <w:szCs w:val="14"/>
      </w:rPr>
      <w:t xml:space="preserve"> </w:t>
    </w:r>
    <w:r w:rsidRPr="00247494">
      <w:rPr>
        <w:rFonts w:ascii="Vinci Sans" w:hAnsi="Vinci Sans"/>
        <w:b/>
        <w:sz w:val="22"/>
      </w:rPr>
      <w:fldChar w:fldCharType="begin"/>
    </w:r>
    <w:r w:rsidRPr="00247494">
      <w:rPr>
        <w:rFonts w:ascii="Vinci Sans" w:hAnsi="Vinci Sans"/>
        <w:b/>
      </w:rPr>
      <w:instrText>NUMPAGES  \* Arabic  \* MERGEFORMAT</w:instrText>
    </w:r>
    <w:r w:rsidRPr="00247494">
      <w:rPr>
        <w:rFonts w:ascii="Vinci Sans" w:hAnsi="Vinci Sans"/>
        <w:b/>
        <w:sz w:val="22"/>
      </w:rPr>
      <w:fldChar w:fldCharType="separate"/>
    </w:r>
    <w:r w:rsidR="00FA2F5A" w:rsidRPr="00FA2F5A">
      <w:rPr>
        <w:rFonts w:ascii="Vinci Sans" w:hAnsi="Vinci Sans"/>
        <w:b/>
        <w:noProof/>
        <w:color w:val="004489"/>
        <w:sz w:val="14"/>
        <w:szCs w:val="14"/>
      </w:rPr>
      <w:t>1</w:t>
    </w:r>
    <w:r w:rsidRPr="00247494">
      <w:rPr>
        <w:rFonts w:ascii="Vinci Sans" w:hAnsi="Vinci Sans"/>
        <w:b/>
        <w:noProof/>
        <w:color w:val="004489"/>
        <w:sz w:val="14"/>
        <w:szCs w:val="14"/>
      </w:rPr>
      <w:fldChar w:fldCharType="end"/>
    </w:r>
  </w:p>
  <w:p w:rsidR="000778D0" w:rsidRPr="00247494" w:rsidRDefault="00FA2F5A" w:rsidP="00E5096B">
    <w:pPr>
      <w:jc w:val="right"/>
      <w:rPr>
        <w:rFonts w:ascii="Vinci Sans" w:hAnsi="Vinci Sans"/>
        <w:b/>
        <w:color w:val="004489"/>
        <w:sz w:val="14"/>
        <w:szCs w:val="14"/>
      </w:rPr>
    </w:pPr>
  </w:p>
  <w:tbl>
    <w:tblPr>
      <w:tblW w:w="10105" w:type="dxa"/>
      <w:tblInd w:w="-783" w:type="dxa"/>
      <w:tblLayout w:type="fixed"/>
      <w:tblLook w:val="04A0" w:firstRow="1" w:lastRow="0" w:firstColumn="1" w:lastColumn="0" w:noHBand="0" w:noVBand="1"/>
    </w:tblPr>
    <w:tblGrid>
      <w:gridCol w:w="6278"/>
      <w:gridCol w:w="2126"/>
      <w:gridCol w:w="1701"/>
    </w:tblGrid>
    <w:tr w:rsidR="000778D0" w:rsidRPr="002E4779" w:rsidTr="00EB519A">
      <w:trPr>
        <w:trHeight w:val="1223"/>
      </w:trPr>
      <w:tc>
        <w:tcPr>
          <w:tcW w:w="6278" w:type="dxa"/>
        </w:tcPr>
        <w:p w:rsidR="000778D0" w:rsidRPr="00247494" w:rsidRDefault="00402540" w:rsidP="002009AA">
          <w:pPr>
            <w:widowControl w:val="0"/>
            <w:autoSpaceDE w:val="0"/>
            <w:autoSpaceDN w:val="0"/>
            <w:adjustRightInd w:val="0"/>
            <w:rPr>
              <w:rFonts w:ascii="Vinci Sans" w:hAnsi="Vinci Sans"/>
              <w:b/>
              <w:bCs/>
              <w:color w:val="004489"/>
              <w:sz w:val="14"/>
              <w:szCs w:val="14"/>
              <w:lang w:val="hu-HU"/>
            </w:rPr>
          </w:pPr>
          <w:r>
            <w:rPr>
              <w:rFonts w:ascii="Vinci Sans" w:hAnsi="Vinci Sans"/>
              <w:b/>
              <w:bCs/>
              <w:color w:val="004489"/>
              <w:sz w:val="14"/>
              <w:szCs w:val="14"/>
              <w:lang w:val="hu-HU"/>
            </w:rPr>
            <w:t>SIXENSE Soldata</w:t>
          </w:r>
        </w:p>
        <w:p w:rsidR="00005E20" w:rsidRPr="0088481E" w:rsidRDefault="00402540" w:rsidP="00005E20">
          <w:pPr>
            <w:widowControl w:val="0"/>
            <w:autoSpaceDE w:val="0"/>
            <w:autoSpaceDN w:val="0"/>
            <w:adjustRightInd w:val="0"/>
            <w:rPr>
              <w:rFonts w:ascii="Vinci Sans" w:hAnsi="Vinci Sans"/>
              <w:color w:val="004389"/>
              <w:sz w:val="14"/>
              <w:szCs w:val="14"/>
              <w:lang w:val="af-ZA"/>
            </w:rPr>
          </w:pPr>
          <w:r w:rsidRPr="0088481E">
            <w:rPr>
              <w:rFonts w:ascii="Vinci Sans" w:hAnsi="Vinci Sans"/>
              <w:color w:val="004389"/>
              <w:sz w:val="14"/>
              <w:szCs w:val="14"/>
              <w:lang w:val="af-ZA"/>
            </w:rPr>
            <w:t>Parc d</w:t>
          </w:r>
          <w:r>
            <w:rPr>
              <w:rFonts w:ascii="Vinci Sans" w:hAnsi="Vinci Sans"/>
              <w:color w:val="004389"/>
              <w:sz w:val="14"/>
              <w:szCs w:val="14"/>
              <w:lang w:val="af-ZA"/>
            </w:rPr>
            <w:t>e l’Ile – 21 rue du Port – 92022 Nanterre Cedex</w:t>
          </w:r>
        </w:p>
        <w:p w:rsidR="000778D0" w:rsidRPr="009D2860" w:rsidRDefault="00402540" w:rsidP="00005E20">
          <w:pPr>
            <w:widowControl w:val="0"/>
            <w:autoSpaceDE w:val="0"/>
            <w:autoSpaceDN w:val="0"/>
            <w:adjustRightInd w:val="0"/>
            <w:rPr>
              <w:rFonts w:ascii="Vinci Sans" w:hAnsi="Vinci Sans"/>
              <w:color w:val="004489"/>
              <w:sz w:val="14"/>
              <w:szCs w:val="14"/>
              <w:lang w:val="hu-HU"/>
            </w:rPr>
          </w:pPr>
          <w:r w:rsidRPr="0088481E">
            <w:rPr>
              <w:rFonts w:ascii="Vinci Sans" w:hAnsi="Vinci Sans"/>
              <w:color w:val="004389"/>
              <w:sz w:val="14"/>
              <w:szCs w:val="14"/>
              <w:lang w:val="af-ZA"/>
            </w:rPr>
            <w:t>Tél. +33 1 41 44 85 00 – Fax : +33 1 41 44 85 11</w:t>
          </w:r>
        </w:p>
        <w:p w:rsidR="000778D0" w:rsidRPr="00247494" w:rsidRDefault="00402540" w:rsidP="002009AA">
          <w:pPr>
            <w:widowControl w:val="0"/>
            <w:autoSpaceDE w:val="0"/>
            <w:autoSpaceDN w:val="0"/>
            <w:adjustRightInd w:val="0"/>
            <w:rPr>
              <w:rFonts w:ascii="Vinci Sans" w:hAnsi="Vinci Sans"/>
              <w:b/>
              <w:bCs/>
              <w:color w:val="004489"/>
              <w:sz w:val="14"/>
              <w:szCs w:val="14"/>
              <w:lang w:val="hu-HU"/>
            </w:rPr>
          </w:pPr>
          <w:r w:rsidRPr="00247494">
            <w:rPr>
              <w:rFonts w:ascii="Vinci Sans" w:hAnsi="Vinci Sans"/>
              <w:b/>
              <w:bCs/>
              <w:color w:val="004489"/>
              <w:sz w:val="14"/>
              <w:szCs w:val="14"/>
              <w:lang w:val="hu-HU"/>
            </w:rPr>
            <w:t xml:space="preserve">www.sixense-group.com - </w:t>
          </w:r>
          <w:r w:rsidRPr="00EB519A">
            <w:rPr>
              <w:rFonts w:ascii="Vinci Sans" w:hAnsi="Vinci Sans"/>
              <w:b/>
              <w:bCs/>
              <w:color w:val="004489"/>
              <w:sz w:val="14"/>
              <w:szCs w:val="14"/>
              <w:lang w:val="hu-HU"/>
            </w:rPr>
            <w:t>contact@sixense-group.com</w:t>
          </w:r>
        </w:p>
        <w:p w:rsidR="000778D0" w:rsidRPr="00247494" w:rsidRDefault="00FA2F5A" w:rsidP="002009AA">
          <w:pPr>
            <w:widowControl w:val="0"/>
            <w:autoSpaceDE w:val="0"/>
            <w:autoSpaceDN w:val="0"/>
            <w:adjustRightInd w:val="0"/>
            <w:rPr>
              <w:b/>
              <w:bCs/>
              <w:color w:val="004489"/>
              <w:sz w:val="14"/>
              <w:szCs w:val="14"/>
              <w:lang w:val="hu-HU"/>
            </w:rPr>
          </w:pPr>
        </w:p>
        <w:p w:rsidR="000778D0" w:rsidRPr="00EB519A" w:rsidRDefault="00402540" w:rsidP="00EB519A">
          <w:pPr>
            <w:pStyle w:val="Pieddepage"/>
            <w:rPr>
              <w:rFonts w:ascii="Vinci Sans" w:hAnsi="Vinci Sans"/>
              <w:color w:val="004489"/>
              <w:lang w:val="hu-HU"/>
            </w:rPr>
          </w:pPr>
          <w:r>
            <w:rPr>
              <w:rFonts w:ascii="Vinci Sans" w:hAnsi="Vinci Sans"/>
              <w:color w:val="004489"/>
              <w:sz w:val="14"/>
              <w:szCs w:val="14"/>
              <w:lang w:val="hu-HU"/>
            </w:rPr>
            <w:t>SAS au capital de 3 801</w:t>
          </w:r>
          <w:r w:rsidRPr="009D2860">
            <w:rPr>
              <w:rFonts w:ascii="Vinci Sans" w:hAnsi="Vinci Sans"/>
              <w:color w:val="004489"/>
              <w:sz w:val="14"/>
              <w:szCs w:val="14"/>
              <w:lang w:val="hu-HU"/>
            </w:rPr>
            <w:t xml:space="preserve"> 488 Euros – SIRET SIÈGE : 388 672 339 00032 – NAF 7490b – TVA FR 11388672339</w:t>
          </w:r>
        </w:p>
      </w:tc>
      <w:tc>
        <w:tcPr>
          <w:tcW w:w="2126" w:type="dxa"/>
          <w:vAlign w:val="bottom"/>
        </w:tcPr>
        <w:p w:rsidR="000778D0" w:rsidRDefault="00402540" w:rsidP="002009AA">
          <w:pPr>
            <w:ind w:left="-112"/>
            <w:jc w:val="center"/>
            <w:rPr>
              <w:rFonts w:cs="Arial"/>
              <w:bCs/>
              <w:noProof/>
              <w:color w:val="004489"/>
              <w:sz w:val="14"/>
              <w:szCs w:val="14"/>
              <w:lang w:eastAsia="fr-FR" w:bidi="km-KH"/>
            </w:rPr>
          </w:pPr>
          <w:r w:rsidRPr="00BA2E96">
            <w:rPr>
              <w:b/>
              <w:bCs/>
              <w:noProof/>
              <w:color w:val="004389"/>
              <w:sz w:val="14"/>
              <w:szCs w:val="14"/>
              <w:lang w:eastAsia="fr-FR"/>
            </w:rPr>
            <w:drawing>
              <wp:anchor distT="0" distB="0" distL="114300" distR="114300" simplePos="0" relativeHeight="251660288" behindDoc="0" locked="0" layoutInCell="1" allowOverlap="1" wp14:anchorId="42E415EF" wp14:editId="432A5960">
                <wp:simplePos x="0" y="0"/>
                <wp:positionH relativeFrom="column">
                  <wp:posOffset>78740</wp:posOffset>
                </wp:positionH>
                <wp:positionV relativeFrom="paragraph">
                  <wp:posOffset>-594995</wp:posOffset>
                </wp:positionV>
                <wp:extent cx="1085850" cy="594360"/>
                <wp:effectExtent l="0" t="0" r="0" b="0"/>
                <wp:wrapNone/>
                <wp:docPr id="20" name="Image 20" descr="E:\SIXENSE\Modèle de lettre\Logo PEPS SX 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IXENSE\Modèle de lettre\Logo PEPS SX S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1" w:type="dxa"/>
          <w:vAlign w:val="bottom"/>
        </w:tcPr>
        <w:p w:rsidR="000778D0" w:rsidRDefault="00402540" w:rsidP="002009AA">
          <w:pPr>
            <w:jc w:val="center"/>
            <w:rPr>
              <w:rFonts w:cs="Arial"/>
              <w:bCs/>
              <w:noProof/>
              <w:color w:val="004489"/>
              <w:sz w:val="14"/>
              <w:szCs w:val="14"/>
              <w:lang w:eastAsia="fr-FR" w:bidi="km-KH"/>
            </w:rPr>
          </w:pPr>
          <w:r w:rsidRPr="009D2847">
            <w:rPr>
              <w:b/>
              <w:bCs/>
              <w:noProof/>
              <w:color w:val="004389"/>
              <w:sz w:val="14"/>
              <w:szCs w:val="14"/>
              <w:lang w:eastAsia="fr-FR"/>
            </w:rPr>
            <w:drawing>
              <wp:inline distT="0" distB="0" distL="0" distR="0" wp14:anchorId="4AB392C3" wp14:editId="66122957">
                <wp:extent cx="756285" cy="756285"/>
                <wp:effectExtent l="0" t="0" r="5715" b="5715"/>
                <wp:docPr id="21" name="Image 21" descr="E:\France &amp; Group\QSE\ISO_9001_ISO_14001_OHSAS_18001_FR\JPG\ISO_9001_ISO_14001_OHSAS_18001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rance &amp; Group\QSE\ISO_9001_ISO_14001_OHSAS_18001_FR\JPG\ISO_9001_ISO_14001_OHSAS_18001_CO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inline>
            </w:drawing>
          </w:r>
        </w:p>
      </w:tc>
    </w:tr>
  </w:tbl>
  <w:p w:rsidR="000778D0" w:rsidRPr="00FA196D" w:rsidRDefault="00FA2F5A" w:rsidP="00FA196D">
    <w:pPr>
      <w:ind w:right="-284"/>
      <w:jc w:val="right"/>
      <w:rPr>
        <w:b/>
        <w:color w:val="004489"/>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F5A" w:rsidRDefault="00FA2F5A">
      <w:r>
        <w:separator/>
      </w:r>
    </w:p>
  </w:footnote>
  <w:footnote w:type="continuationSeparator" w:id="0">
    <w:p w:rsidR="00FA2F5A" w:rsidRDefault="00FA2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12" w:type="dxa"/>
      <w:tblInd w:w="-690" w:type="dxa"/>
      <w:tblBorders>
        <w:bottom w:val="single" w:sz="4" w:space="0" w:color="004489"/>
      </w:tblBorders>
      <w:tblLook w:val="01E0" w:firstRow="1" w:lastRow="1" w:firstColumn="1" w:lastColumn="1" w:noHBand="0" w:noVBand="0"/>
    </w:tblPr>
    <w:tblGrid>
      <w:gridCol w:w="4364"/>
      <w:gridCol w:w="1736"/>
      <w:gridCol w:w="3912"/>
    </w:tblGrid>
    <w:tr w:rsidR="00825E01" w:rsidRPr="00A8167C" w:rsidTr="00DC1ADC">
      <w:trPr>
        <w:trHeight w:val="996"/>
      </w:trPr>
      <w:tc>
        <w:tcPr>
          <w:tcW w:w="4428" w:type="dxa"/>
          <w:tcBorders>
            <w:bottom w:val="nil"/>
          </w:tcBorders>
          <w:vAlign w:val="center"/>
        </w:tcPr>
        <w:p w:rsidR="00825E01" w:rsidRPr="00577570" w:rsidRDefault="00FA2F5A" w:rsidP="00256C92">
          <w:pPr>
            <w:rPr>
              <w:i/>
              <w:color w:val="FFFFFF"/>
            </w:rPr>
          </w:pPr>
        </w:p>
      </w:tc>
      <w:tc>
        <w:tcPr>
          <w:tcW w:w="1615" w:type="dxa"/>
          <w:tcBorders>
            <w:bottom w:val="nil"/>
          </w:tcBorders>
          <w:vAlign w:val="center"/>
        </w:tcPr>
        <w:p w:rsidR="00825E01" w:rsidRPr="00D8014C" w:rsidRDefault="00402540" w:rsidP="003F68D8">
          <w:pPr>
            <w:jc w:val="center"/>
          </w:pPr>
          <w:r>
            <w:rPr>
              <w:noProof/>
              <w:lang w:eastAsia="fr-FR"/>
            </w:rPr>
            <w:drawing>
              <wp:anchor distT="0" distB="0" distL="114300" distR="114300" simplePos="0" relativeHeight="251659264" behindDoc="0" locked="0" layoutInCell="1" allowOverlap="1" wp14:anchorId="26A86233" wp14:editId="24CC0B8E">
                <wp:simplePos x="0" y="0"/>
                <wp:positionH relativeFrom="margin">
                  <wp:posOffset>3810</wp:posOffset>
                </wp:positionH>
                <wp:positionV relativeFrom="margin">
                  <wp:posOffset>-6985</wp:posOffset>
                </wp:positionV>
                <wp:extent cx="960755" cy="1130300"/>
                <wp:effectExtent l="0" t="0" r="4445"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XENSESoldata-LOGOtypeV.png"/>
                        <pic:cNvPicPr/>
                      </pic:nvPicPr>
                      <pic:blipFill>
                        <a:blip r:embed="rId1">
                          <a:extLst>
                            <a:ext uri="{28A0092B-C50C-407E-A947-70E740481C1C}">
                              <a14:useLocalDpi xmlns:a14="http://schemas.microsoft.com/office/drawing/2010/main" val="0"/>
                            </a:ext>
                          </a:extLst>
                        </a:blip>
                        <a:stretch>
                          <a:fillRect/>
                        </a:stretch>
                      </pic:blipFill>
                      <pic:spPr>
                        <a:xfrm>
                          <a:off x="0" y="0"/>
                          <a:ext cx="960755" cy="1130300"/>
                        </a:xfrm>
                        <a:prstGeom prst="rect">
                          <a:avLst/>
                        </a:prstGeom>
                      </pic:spPr>
                    </pic:pic>
                  </a:graphicData>
                </a:graphic>
                <wp14:sizeRelH relativeFrom="margin">
                  <wp14:pctWidth>0</wp14:pctWidth>
                </wp14:sizeRelH>
                <wp14:sizeRelV relativeFrom="margin">
                  <wp14:pctHeight>0</wp14:pctHeight>
                </wp14:sizeRelV>
              </wp:anchor>
            </w:drawing>
          </w:r>
        </w:p>
      </w:tc>
      <w:tc>
        <w:tcPr>
          <w:tcW w:w="3969" w:type="dxa"/>
          <w:tcBorders>
            <w:bottom w:val="nil"/>
          </w:tcBorders>
        </w:tcPr>
        <w:p w:rsidR="00825E01" w:rsidRPr="00AB42C5" w:rsidRDefault="00FA2F5A" w:rsidP="00A03C4A">
          <w:pPr>
            <w:pStyle w:val="En-tteSD"/>
          </w:pPr>
        </w:p>
      </w:tc>
    </w:tr>
  </w:tbl>
  <w:p w:rsidR="00825E01" w:rsidRDefault="00FA2F5A" w:rsidP="003F68D8">
    <w:pPr>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7028"/>
    <w:multiLevelType w:val="hybridMultilevel"/>
    <w:tmpl w:val="E36AE8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B513FA8"/>
    <w:multiLevelType w:val="hybridMultilevel"/>
    <w:tmpl w:val="9318A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CE61A1"/>
    <w:multiLevelType w:val="hybridMultilevel"/>
    <w:tmpl w:val="4AAAF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E86BF5"/>
    <w:multiLevelType w:val="hybridMultilevel"/>
    <w:tmpl w:val="7E40ED7C"/>
    <w:lvl w:ilvl="0" w:tplc="860E68BC">
      <w:start w:val="1"/>
      <w:numFmt w:val="bullet"/>
      <w:pStyle w:val="EnumrationSD"/>
      <w:lvlText w:val=""/>
      <w:lvlJc w:val="left"/>
      <w:pPr>
        <w:ind w:left="851" w:hanging="360"/>
      </w:pPr>
      <w:rPr>
        <w:rFonts w:ascii="Symbol" w:hAnsi="Symbol" w:hint="default"/>
        <w:color w:val="E20025"/>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AB0F1E"/>
    <w:multiLevelType w:val="hybridMultilevel"/>
    <w:tmpl w:val="AF7E0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20"/>
    <w:rsid w:val="000A5E83"/>
    <w:rsid w:val="00105267"/>
    <w:rsid w:val="001818E9"/>
    <w:rsid w:val="001F0B6E"/>
    <w:rsid w:val="00207A20"/>
    <w:rsid w:val="00353B53"/>
    <w:rsid w:val="0036173F"/>
    <w:rsid w:val="00402540"/>
    <w:rsid w:val="004A3783"/>
    <w:rsid w:val="005634A6"/>
    <w:rsid w:val="005D5C30"/>
    <w:rsid w:val="005E4480"/>
    <w:rsid w:val="009058CF"/>
    <w:rsid w:val="00A75D6C"/>
    <w:rsid w:val="00B07B61"/>
    <w:rsid w:val="00C65ABD"/>
    <w:rsid w:val="00FA2F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4ADA"/>
  <w15:chartTrackingRefBased/>
  <w15:docId w15:val="{FE5B17DD-3416-4839-8442-B040DFC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07A20"/>
    <w:pPr>
      <w:spacing w:after="0" w:line="240" w:lineRule="auto"/>
    </w:pPr>
    <w:rPr>
      <w:rFonts w:ascii="Arial" w:eastAsia="Times New Roman" w:hAnsi="Arial" w:cs="Times New Roman"/>
      <w:sz w:val="20"/>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umrationSD">
    <w:name w:val="Enumération_SD"/>
    <w:basedOn w:val="Normal"/>
    <w:qFormat/>
    <w:rsid w:val="00207A20"/>
    <w:pPr>
      <w:numPr>
        <w:numId w:val="1"/>
      </w:numPr>
      <w:tabs>
        <w:tab w:val="left" w:pos="851"/>
      </w:tabs>
      <w:spacing w:after="120"/>
      <w:ind w:right="417"/>
      <w:jc w:val="both"/>
    </w:pPr>
    <w:rPr>
      <w:rFonts w:cs="Arial"/>
      <w:snapToGrid w:val="0"/>
      <w:szCs w:val="20"/>
      <w:lang w:eastAsia="fr-FR"/>
    </w:rPr>
  </w:style>
  <w:style w:type="paragraph" w:styleId="Retraitcorpsdetexte">
    <w:name w:val="Body Text Indent"/>
    <w:basedOn w:val="Normal"/>
    <w:link w:val="RetraitcorpsdetexteCar"/>
    <w:uiPriority w:val="99"/>
    <w:unhideWhenUsed/>
    <w:rsid w:val="00207A20"/>
    <w:pPr>
      <w:spacing w:after="120"/>
      <w:ind w:left="283"/>
    </w:pPr>
  </w:style>
  <w:style w:type="character" w:customStyle="1" w:styleId="RetraitcorpsdetexteCar">
    <w:name w:val="Retrait corps de texte Car"/>
    <w:basedOn w:val="Policepardfaut"/>
    <w:link w:val="Retraitcorpsdetexte"/>
    <w:uiPriority w:val="99"/>
    <w:rsid w:val="00207A20"/>
    <w:rPr>
      <w:rFonts w:ascii="Arial" w:eastAsia="Times New Roman" w:hAnsi="Arial" w:cs="Times New Roman"/>
      <w:sz w:val="20"/>
      <w:szCs w:val="24"/>
      <w:lang w:eastAsia="es-ES"/>
    </w:rPr>
  </w:style>
  <w:style w:type="character" w:styleId="Lienhypertexte">
    <w:name w:val="Hyperlink"/>
    <w:basedOn w:val="Policepardfaut"/>
    <w:uiPriority w:val="99"/>
    <w:unhideWhenUsed/>
    <w:rsid w:val="00207A20"/>
    <w:rPr>
      <w:color w:val="0563C1" w:themeColor="hyperlink"/>
      <w:u w:val="single"/>
    </w:rPr>
  </w:style>
  <w:style w:type="paragraph" w:styleId="Paragraphedeliste">
    <w:name w:val="List Paragraph"/>
    <w:basedOn w:val="Normal"/>
    <w:uiPriority w:val="34"/>
    <w:qFormat/>
    <w:rsid w:val="005634A6"/>
    <w:pPr>
      <w:ind w:left="720"/>
      <w:contextualSpacing/>
    </w:pPr>
  </w:style>
  <w:style w:type="paragraph" w:styleId="Pieddepage">
    <w:name w:val="footer"/>
    <w:basedOn w:val="Normal"/>
    <w:link w:val="PieddepageCar"/>
    <w:uiPriority w:val="99"/>
    <w:unhideWhenUsed/>
    <w:rsid w:val="00402540"/>
    <w:pPr>
      <w:tabs>
        <w:tab w:val="center" w:pos="4536"/>
        <w:tab w:val="right" w:pos="9072"/>
      </w:tabs>
    </w:pPr>
    <w:rPr>
      <w:rFonts w:ascii="Vinci Sans Light" w:hAnsi="Vinci Sans Light"/>
      <w:sz w:val="22"/>
    </w:rPr>
  </w:style>
  <w:style w:type="character" w:customStyle="1" w:styleId="PieddepageCar">
    <w:name w:val="Pied de page Car"/>
    <w:basedOn w:val="Policepardfaut"/>
    <w:link w:val="Pieddepage"/>
    <w:uiPriority w:val="99"/>
    <w:rsid w:val="00402540"/>
    <w:rPr>
      <w:rFonts w:ascii="Vinci Sans Light" w:eastAsia="Times New Roman" w:hAnsi="Vinci Sans Light" w:cs="Times New Roman"/>
      <w:szCs w:val="24"/>
      <w:lang w:eastAsia="es-ES"/>
    </w:rPr>
  </w:style>
  <w:style w:type="paragraph" w:customStyle="1" w:styleId="En-tteSD">
    <w:name w:val="En-tête_SD"/>
    <w:basedOn w:val="Normal"/>
    <w:qFormat/>
    <w:rsid w:val="00402540"/>
    <w:pPr>
      <w:jc w:val="right"/>
    </w:pPr>
    <w:rPr>
      <w:rFonts w:ascii="Vinci Sans Light" w:hAnsi="Vinci Sans Light"/>
      <w:i/>
      <w:color w:val="E20025"/>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20059">
      <w:bodyDiv w:val="1"/>
      <w:marLeft w:val="0"/>
      <w:marRight w:val="0"/>
      <w:marTop w:val="0"/>
      <w:marBottom w:val="0"/>
      <w:divBdr>
        <w:top w:val="none" w:sz="0" w:space="0" w:color="auto"/>
        <w:left w:val="none" w:sz="0" w:space="0" w:color="auto"/>
        <w:bottom w:val="none" w:sz="0" w:space="0" w:color="auto"/>
        <w:right w:val="none" w:sz="0" w:space="0" w:color="auto"/>
      </w:divBdr>
    </w:div>
    <w:div w:id="19033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girault@sixense-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4F40-555B-4981-9BE7-D5B6AF66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2652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GIRAULT Lauren</dc:creator>
  <cp:keywords/>
  <dc:description/>
  <cp:lastModifiedBy>GIRAULT Lauren</cp:lastModifiedBy>
  <cp:revision>2</cp:revision>
  <dcterms:created xsi:type="dcterms:W3CDTF">2019-06-21T14:22:00Z</dcterms:created>
  <dcterms:modified xsi:type="dcterms:W3CDTF">2019-06-21T14:22:00Z</dcterms:modified>
</cp:coreProperties>
</file>